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D3" w:rsidRPr="00C63DD3" w:rsidRDefault="00C63DD3" w:rsidP="00C63DD3">
      <w:pPr>
        <w:shd w:val="clear" w:color="auto" w:fill="F7F7F7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1"/>
          <w:szCs w:val="21"/>
        </w:rPr>
      </w:pPr>
      <w:r w:rsidRPr="00C63DD3">
        <w:rPr>
          <w:rFonts w:ascii="Arial" w:eastAsia="Times New Roman" w:hAnsi="Arial" w:cs="Arial"/>
          <w:b/>
          <w:bCs/>
          <w:color w:val="222222"/>
          <w:sz w:val="21"/>
        </w:rPr>
        <w:t>Сведения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 на 01.01.2020г.</w:t>
      </w:r>
    </w:p>
    <w:tbl>
      <w:tblPr>
        <w:tblW w:w="8865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5827"/>
        <w:gridCol w:w="3038"/>
      </w:tblGrid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b/>
                <w:bCs/>
                <w:color w:val="222222"/>
                <w:sz w:val="21"/>
              </w:rPr>
              <w:t>Вид экономической деятельности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b/>
                <w:bCs/>
                <w:color w:val="222222"/>
                <w:sz w:val="21"/>
              </w:rPr>
              <w:t>Число замещенных рабочих мест в субъектах малого и среднего предпринимательства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01.41 Разведение молочного крупного рогатого скота, производство сырого молока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01.41.1 Разведение молочного крупного рогатого скота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01.42.1 Разведение мясного и прочего крупного рогатого скота, включая буйволов, яков и др.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47.1 Торговля розничная в неспециализированных магазинах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45.20.1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47.30. Торговля розничная моторным топливом в специализированных магазинах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56.10 Деятельность ресторанов и услуги по доставке продуктов питания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10.71. 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01.50 Смешанное сельское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46.11.3 Деятельность агентов по оптовой торговле прочим сельскохозяйственным сырьем, текстильным сырьем и полуфабрикатами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46.38.2 Торговля оптовая прочими пищевыми 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  <w:tr w:rsidR="00C63DD3" w:rsidRPr="00C63DD3" w:rsidTr="00C63D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C63DD3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 w:rsidRPr="00C63DD3"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01.4 Животноводство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C63DD3" w:rsidRPr="00C63DD3" w:rsidRDefault="00DB0691" w:rsidP="00C63DD3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</w:rPr>
            </w:pPr>
            <w:r>
              <w:rPr>
                <w:rFonts w:ascii="inherit" w:eastAsia="Times New Roman" w:hAnsi="inherit" w:cs="Arial"/>
                <w:color w:val="222222"/>
                <w:sz w:val="21"/>
                <w:szCs w:val="21"/>
              </w:rPr>
              <w:t>0</w:t>
            </w:r>
          </w:p>
        </w:tc>
      </w:tr>
    </w:tbl>
    <w:p w:rsidR="00C96464" w:rsidRDefault="00C96464"/>
    <w:sectPr w:rsidR="00C96464" w:rsidSect="0007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DD3"/>
    <w:rsid w:val="000711AB"/>
    <w:rsid w:val="00C63DD3"/>
    <w:rsid w:val="00C96464"/>
    <w:rsid w:val="00DB0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3D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2020-05-21T07:51:00Z</dcterms:created>
  <dcterms:modified xsi:type="dcterms:W3CDTF">2020-05-21T08:23:00Z</dcterms:modified>
</cp:coreProperties>
</file>